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95" w:rsidRPr="003C6695" w:rsidRDefault="003C6695" w:rsidP="004E1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Blätter für deutsche Landesgeschichte </w:t>
      </w:r>
    </w:p>
    <w:p w:rsidR="003C6695" w:rsidRDefault="003C6695" w:rsidP="004E1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347A" w:rsidRDefault="00CB34B5" w:rsidP="004E1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CD">
        <w:rPr>
          <w:rFonts w:ascii="Times New Roman" w:hAnsi="Times New Roman" w:cs="Times New Roman"/>
          <w:b/>
          <w:sz w:val="28"/>
          <w:szCs w:val="28"/>
        </w:rPr>
        <w:t>Inhaltsverzeichnis</w:t>
      </w:r>
      <w:r w:rsidR="003C6695">
        <w:rPr>
          <w:rFonts w:ascii="Times New Roman" w:hAnsi="Times New Roman" w:cs="Times New Roman"/>
          <w:b/>
          <w:sz w:val="28"/>
          <w:szCs w:val="28"/>
        </w:rPr>
        <w:t xml:space="preserve"> Band 154 (2018) </w:t>
      </w:r>
    </w:p>
    <w:p w:rsidR="003C6695" w:rsidRDefault="003C6695" w:rsidP="004E1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ACD" w:rsidRPr="003C6695" w:rsidRDefault="003C6695" w:rsidP="003C669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</w:p>
    <w:p w:rsidR="00C61BEB" w:rsidRDefault="00A36446" w:rsidP="00CB3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4B5">
        <w:rPr>
          <w:rFonts w:ascii="Times New Roman" w:hAnsi="Times New Roman" w:cs="Times New Roman"/>
          <w:b/>
          <w:sz w:val="24"/>
          <w:szCs w:val="24"/>
        </w:rPr>
        <w:t>Aufsätze</w:t>
      </w:r>
    </w:p>
    <w:p w:rsidR="00D11AC2" w:rsidRDefault="00D11AC2" w:rsidP="004E1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44. Tag der Landesgeschichte</w:t>
      </w:r>
      <w:r w:rsidR="001B5143">
        <w:rPr>
          <w:rFonts w:ascii="Times New Roman" w:hAnsi="Times New Roman" w:cs="Times New Roman"/>
          <w:b/>
          <w:sz w:val="24"/>
          <w:szCs w:val="24"/>
        </w:rPr>
        <w:t xml:space="preserve"> in Dresden, 19./20. Oktober 2017</w:t>
      </w:r>
    </w:p>
    <w:p w:rsidR="004E1ACD" w:rsidRPr="004E1ACD" w:rsidRDefault="00D11AC2" w:rsidP="004E1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Landesgeschichte und Volks</w:t>
      </w:r>
      <w:r w:rsidR="00A74428"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unde in der DDR und in den neuen Ländern</w:t>
      </w:r>
    </w:p>
    <w:p w:rsidR="00D11AC2" w:rsidRPr="004E1ACD" w:rsidRDefault="00841E78" w:rsidP="004E1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 xml:space="preserve">Herausgegeben von Winfried Müller </w:t>
      </w:r>
      <w:r w:rsidR="005C6FF2" w:rsidRPr="004E1ACD">
        <w:rPr>
          <w:rFonts w:ascii="Times New Roman" w:hAnsi="Times New Roman" w:cs="Times New Roman"/>
          <w:b/>
          <w:sz w:val="24"/>
          <w:szCs w:val="24"/>
        </w:rPr>
        <w:t>und Klaus Neitmann</w:t>
      </w:r>
    </w:p>
    <w:p w:rsidR="00D11AC2" w:rsidRDefault="00D11AC2" w:rsidP="004E1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ACD" w:rsidRDefault="004E1ACD" w:rsidP="00D11AC2">
      <w:pPr>
        <w:spacing w:line="240" w:lineRule="auto"/>
        <w:contextualSpacing/>
        <w:rPr>
          <w:rFonts w:ascii="Times New Roman" w:hAnsi="Times New Roman" w:cs="Times New Roman"/>
          <w:smallCaps/>
          <w:sz w:val="24"/>
          <w:szCs w:val="24"/>
        </w:rPr>
      </w:pPr>
    </w:p>
    <w:p w:rsidR="00D11AC2" w:rsidRPr="004E1ACD" w:rsidRDefault="00D11AC2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Enno Bünz</w:t>
      </w:r>
      <w:r w:rsidRPr="004E1ACD">
        <w:rPr>
          <w:rFonts w:ascii="Times New Roman" w:hAnsi="Times New Roman" w:cs="Times New Roman"/>
          <w:sz w:val="24"/>
          <w:szCs w:val="24"/>
        </w:rPr>
        <w:t>: Neubeginn, Traditionen, Brüche: 25 Jahre l</w:t>
      </w:r>
      <w:r w:rsidR="005C6FF2" w:rsidRPr="004E1ACD">
        <w:rPr>
          <w:rFonts w:ascii="Times New Roman" w:hAnsi="Times New Roman" w:cs="Times New Roman"/>
          <w:sz w:val="24"/>
          <w:szCs w:val="24"/>
        </w:rPr>
        <w:t>andesgeschichtliche Forschung im Freistaat</w:t>
      </w:r>
      <w:r w:rsidRPr="004E1ACD">
        <w:rPr>
          <w:rFonts w:ascii="Times New Roman" w:hAnsi="Times New Roman" w:cs="Times New Roman"/>
          <w:sz w:val="24"/>
          <w:szCs w:val="24"/>
        </w:rPr>
        <w:t xml:space="preserve"> Sachsen und in Mitteldeutschland</w:t>
      </w:r>
      <w:r w:rsidR="003C6695">
        <w:rPr>
          <w:rFonts w:ascii="Times New Roman" w:hAnsi="Times New Roman" w:cs="Times New Roman"/>
          <w:sz w:val="24"/>
          <w:szCs w:val="24"/>
        </w:rPr>
        <w:t>, S. 1</w:t>
      </w:r>
      <w:r w:rsidR="004E1ACD">
        <w:rPr>
          <w:rFonts w:ascii="Times New Roman" w:hAnsi="Times New Roman" w:cs="Times New Roman"/>
          <w:sz w:val="24"/>
          <w:szCs w:val="24"/>
        </w:rPr>
        <w:t xml:space="preserve"> </w:t>
      </w:r>
      <w:r w:rsidR="00A74428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78" w:rsidRPr="004E1ACD" w:rsidRDefault="00841E78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74428" w:rsidRPr="004E1ACD" w:rsidRDefault="00841E78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Christian Schuffels</w:t>
      </w:r>
      <w:r w:rsidR="00A74428" w:rsidRPr="004E1ACD">
        <w:rPr>
          <w:rFonts w:ascii="Times New Roman" w:hAnsi="Times New Roman" w:cs="Times New Roman"/>
          <w:sz w:val="24"/>
          <w:szCs w:val="24"/>
        </w:rPr>
        <w:t>: Der „Codex diplomaticus Saxoniae“. Zum Stand der Arbeiten am Urkundenwerk zur Geschichte</w:t>
      </w:r>
      <w:r w:rsidR="00114398" w:rsidRPr="004E1ACD">
        <w:rPr>
          <w:rFonts w:ascii="Times New Roman" w:hAnsi="Times New Roman" w:cs="Times New Roman"/>
          <w:sz w:val="24"/>
          <w:szCs w:val="24"/>
        </w:rPr>
        <w:t xml:space="preserve"> Sachsens</w:t>
      </w:r>
      <w:r w:rsidR="003C6695">
        <w:rPr>
          <w:rFonts w:ascii="Times New Roman" w:hAnsi="Times New Roman" w:cs="Times New Roman"/>
          <w:sz w:val="24"/>
          <w:szCs w:val="24"/>
        </w:rPr>
        <w:t>, S. 33</w:t>
      </w:r>
      <w:r w:rsidR="00A74428" w:rsidRPr="004E1A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428" w:rsidRPr="004E1ACD" w:rsidRDefault="00A74428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1AC2" w:rsidRPr="004E1ACD" w:rsidRDefault="00D11AC2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Martina Schattkowsky</w:t>
      </w:r>
      <w:r w:rsidR="003F6BA2" w:rsidRPr="004E1ACD">
        <w:rPr>
          <w:rFonts w:ascii="Times New Roman" w:hAnsi="Times New Roman" w:cs="Times New Roman"/>
          <w:smallCaps/>
          <w:sz w:val="24"/>
          <w:szCs w:val="24"/>
        </w:rPr>
        <w:t xml:space="preserve">  / Frank Metasch</w:t>
      </w:r>
      <w:r w:rsidRPr="004E1ACD">
        <w:rPr>
          <w:rFonts w:ascii="Times New Roman" w:hAnsi="Times New Roman" w:cs="Times New Roman"/>
          <w:sz w:val="24"/>
          <w:szCs w:val="24"/>
        </w:rPr>
        <w:t>: Regionale Bausteine für eine europäische Online-Biografik. Zur Standortbestimmung der „Sächsischen Biografie“</w:t>
      </w:r>
      <w:r w:rsidR="003C6695">
        <w:rPr>
          <w:rFonts w:ascii="Times New Roman" w:hAnsi="Times New Roman" w:cs="Times New Roman"/>
          <w:sz w:val="24"/>
          <w:szCs w:val="24"/>
        </w:rPr>
        <w:t>, S. 59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AC2" w:rsidRPr="004E1ACD" w:rsidRDefault="00D11AC2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3F0C" w:rsidRPr="004E1ACD" w:rsidRDefault="00D11AC2" w:rsidP="00D11AC2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Stefan Gerber</w:t>
      </w:r>
      <w:r w:rsidRPr="004E1ACD">
        <w:rPr>
          <w:rFonts w:ascii="Times New Roman" w:hAnsi="Times New Roman" w:cs="Times New Roman"/>
          <w:sz w:val="24"/>
          <w:szCs w:val="24"/>
        </w:rPr>
        <w:t xml:space="preserve">: </w:t>
      </w:r>
      <w:r w:rsidR="003E3F0C" w:rsidRPr="004E1ACD">
        <w:rPr>
          <w:rFonts w:ascii="Times New Roman" w:hAnsi="Times New Roman" w:cs="Times New Roman"/>
          <w:bCs/>
          <w:sz w:val="24"/>
          <w:szCs w:val="24"/>
        </w:rPr>
        <w:t>Überholen ohne Einzuholen? Projekte zu einer „Geschichte Thüringens“ in Jena und die Diskussion um „Erbe und Tradition“ in der DDR der 1970er und 1980er Jahre</w:t>
      </w:r>
      <w:r w:rsidR="003C6695">
        <w:rPr>
          <w:rFonts w:ascii="Times New Roman" w:hAnsi="Times New Roman" w:cs="Times New Roman"/>
          <w:bCs/>
          <w:sz w:val="24"/>
          <w:szCs w:val="24"/>
        </w:rPr>
        <w:t xml:space="preserve">, S. 69 </w:t>
      </w:r>
      <w:r w:rsidR="004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E3F0C" w:rsidRPr="004E1A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E3F0C" w:rsidRPr="004E1ACD" w:rsidRDefault="003E3F0C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1AC2" w:rsidRPr="004E1ACD" w:rsidRDefault="00D11AC2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 xml:space="preserve">Christoph </w:t>
      </w:r>
      <w:r w:rsidR="001F2395" w:rsidRPr="004E1ACD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Pr="004E1ACD">
        <w:rPr>
          <w:rFonts w:ascii="Times New Roman" w:hAnsi="Times New Roman" w:cs="Times New Roman"/>
          <w:smallCaps/>
          <w:sz w:val="24"/>
          <w:szCs w:val="24"/>
        </w:rPr>
        <w:t>Volkmar</w:t>
      </w:r>
      <w:r w:rsidRPr="004E1ACD">
        <w:rPr>
          <w:rFonts w:ascii="Times New Roman" w:hAnsi="Times New Roman" w:cs="Times New Roman"/>
          <w:sz w:val="24"/>
          <w:szCs w:val="24"/>
        </w:rPr>
        <w:t>: Adelsforschung und das Kulturerbe der Gutsarchive in Sachsen-Anhalt vor und nach 1989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101 </w:t>
      </w:r>
      <w:r w:rsidR="004E1ACD">
        <w:rPr>
          <w:rFonts w:ascii="Times New Roman" w:hAnsi="Times New Roman" w:cs="Times New Roman"/>
          <w:sz w:val="24"/>
          <w:szCs w:val="24"/>
        </w:rPr>
        <w:t xml:space="preserve"> </w:t>
      </w:r>
      <w:r w:rsidR="00EC21DB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AC2" w:rsidRPr="004E1ACD" w:rsidRDefault="00D11AC2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1AC2" w:rsidRPr="004E1ACD" w:rsidRDefault="00D11AC2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Dirk Schleinert</w:t>
      </w:r>
      <w:r w:rsidRPr="004E1ACD">
        <w:rPr>
          <w:rFonts w:ascii="Times New Roman" w:hAnsi="Times New Roman" w:cs="Times New Roman"/>
          <w:sz w:val="24"/>
          <w:szCs w:val="24"/>
        </w:rPr>
        <w:t>: Das „Greifswald-Stralsunder Jahrbuch“ und die</w:t>
      </w:r>
      <w:r w:rsidR="00841E78" w:rsidRPr="004E1ACD">
        <w:rPr>
          <w:rFonts w:ascii="Times New Roman" w:hAnsi="Times New Roman" w:cs="Times New Roman"/>
          <w:sz w:val="24"/>
          <w:szCs w:val="24"/>
        </w:rPr>
        <w:t xml:space="preserve"> </w:t>
      </w:r>
      <w:r w:rsidRPr="004E1ACD">
        <w:rPr>
          <w:rFonts w:ascii="Times New Roman" w:hAnsi="Times New Roman" w:cs="Times New Roman"/>
          <w:sz w:val="24"/>
          <w:szCs w:val="24"/>
        </w:rPr>
        <w:t>“Demminer Kolloquien zur Geschichte Vorpommerns“. Zwei Projekte zur Vermittlung der pommerschen Landesgeschichte in der DDR</w:t>
      </w:r>
      <w:r w:rsidR="003C6695">
        <w:rPr>
          <w:rFonts w:ascii="Times New Roman" w:hAnsi="Times New Roman" w:cs="Times New Roman"/>
          <w:sz w:val="24"/>
          <w:szCs w:val="24"/>
        </w:rPr>
        <w:t>, S. 121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  <w:r w:rsidR="00841E78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AC2" w:rsidRPr="004E1ACD" w:rsidRDefault="00D11AC2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1AC2" w:rsidRPr="004E1ACD" w:rsidRDefault="00D11AC2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Matthias Manke</w:t>
      </w:r>
      <w:r w:rsidRPr="004E1ACD">
        <w:rPr>
          <w:rFonts w:ascii="Times New Roman" w:hAnsi="Times New Roman" w:cs="Times New Roman"/>
          <w:sz w:val="24"/>
          <w:szCs w:val="24"/>
        </w:rPr>
        <w:t>: Vom Aufschwung in die Krise. Mecklenburgische Landesgeschichtsforschung nach 1989/90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145 </w:t>
      </w:r>
      <w:r w:rsidR="004E1ACD">
        <w:rPr>
          <w:rFonts w:ascii="Times New Roman" w:hAnsi="Times New Roman" w:cs="Times New Roman"/>
          <w:sz w:val="24"/>
          <w:szCs w:val="24"/>
        </w:rPr>
        <w:t xml:space="preserve"> 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78" w:rsidRPr="004E1ACD" w:rsidRDefault="00841E78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41E78" w:rsidRPr="004E1ACD" w:rsidRDefault="00841E78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Sönke Friedreich</w:t>
      </w:r>
      <w:r w:rsidRPr="004E1ACD">
        <w:rPr>
          <w:rFonts w:ascii="Times New Roman" w:hAnsi="Times New Roman" w:cs="Times New Roman"/>
          <w:sz w:val="24"/>
          <w:szCs w:val="24"/>
        </w:rPr>
        <w:t>: Zur Historizität</w:t>
      </w:r>
      <w:r w:rsidR="00AF176E" w:rsidRPr="004E1ACD">
        <w:rPr>
          <w:rFonts w:ascii="Times New Roman" w:hAnsi="Times New Roman" w:cs="Times New Roman"/>
          <w:sz w:val="24"/>
          <w:szCs w:val="24"/>
        </w:rPr>
        <w:t xml:space="preserve"> von Alltagskultur in Sachsen. </w:t>
      </w:r>
      <w:r w:rsidRPr="004E1ACD">
        <w:rPr>
          <w:rFonts w:ascii="Times New Roman" w:hAnsi="Times New Roman" w:cs="Times New Roman"/>
          <w:sz w:val="24"/>
          <w:szCs w:val="24"/>
        </w:rPr>
        <w:t>Volkskundliche Sichtweisen am I</w:t>
      </w:r>
      <w:r w:rsidR="00AB7F7E" w:rsidRPr="004E1ACD">
        <w:rPr>
          <w:rFonts w:ascii="Times New Roman" w:hAnsi="Times New Roman" w:cs="Times New Roman"/>
          <w:sz w:val="24"/>
          <w:szCs w:val="24"/>
        </w:rPr>
        <w:t xml:space="preserve">nstitut für </w:t>
      </w:r>
      <w:r w:rsidRPr="004E1ACD">
        <w:rPr>
          <w:rFonts w:ascii="Times New Roman" w:hAnsi="Times New Roman" w:cs="Times New Roman"/>
          <w:sz w:val="24"/>
          <w:szCs w:val="24"/>
        </w:rPr>
        <w:t>S</w:t>
      </w:r>
      <w:r w:rsidR="00AB7F7E" w:rsidRPr="004E1ACD">
        <w:rPr>
          <w:rFonts w:ascii="Times New Roman" w:hAnsi="Times New Roman" w:cs="Times New Roman"/>
          <w:sz w:val="24"/>
          <w:szCs w:val="24"/>
        </w:rPr>
        <w:t xml:space="preserve">ächsische </w:t>
      </w:r>
      <w:r w:rsidRPr="004E1ACD">
        <w:rPr>
          <w:rFonts w:ascii="Times New Roman" w:hAnsi="Times New Roman" w:cs="Times New Roman"/>
          <w:sz w:val="24"/>
          <w:szCs w:val="24"/>
        </w:rPr>
        <w:t>G</w:t>
      </w:r>
      <w:r w:rsidR="00AB7F7E" w:rsidRPr="004E1ACD">
        <w:rPr>
          <w:rFonts w:ascii="Times New Roman" w:hAnsi="Times New Roman" w:cs="Times New Roman"/>
          <w:sz w:val="24"/>
          <w:szCs w:val="24"/>
        </w:rPr>
        <w:t xml:space="preserve">eschichte und </w:t>
      </w:r>
      <w:r w:rsidRPr="004E1ACD">
        <w:rPr>
          <w:rFonts w:ascii="Times New Roman" w:hAnsi="Times New Roman" w:cs="Times New Roman"/>
          <w:sz w:val="24"/>
          <w:szCs w:val="24"/>
        </w:rPr>
        <w:t>V</w:t>
      </w:r>
      <w:r w:rsidR="00AB7F7E" w:rsidRPr="004E1ACD">
        <w:rPr>
          <w:rFonts w:ascii="Times New Roman" w:hAnsi="Times New Roman" w:cs="Times New Roman"/>
          <w:sz w:val="24"/>
          <w:szCs w:val="24"/>
        </w:rPr>
        <w:t>olkskunde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187 </w:t>
      </w:r>
      <w:r w:rsidR="00AB7F7E" w:rsidRPr="004E1A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1AC2" w:rsidRPr="004E1ACD" w:rsidRDefault="00D11AC2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11AC2" w:rsidRPr="004E1ACD" w:rsidRDefault="00D11AC2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Ira Spieker</w:t>
      </w:r>
      <w:r w:rsidRPr="004E1ACD">
        <w:rPr>
          <w:rFonts w:ascii="Times New Roman" w:hAnsi="Times New Roman" w:cs="Times New Roman"/>
          <w:sz w:val="24"/>
          <w:szCs w:val="24"/>
        </w:rPr>
        <w:t xml:space="preserve">: Arbeitswelten, Perspektiven und </w:t>
      </w:r>
      <w:r w:rsidR="00841E78" w:rsidRPr="004E1ACD">
        <w:rPr>
          <w:rFonts w:ascii="Times New Roman" w:hAnsi="Times New Roman" w:cs="Times New Roman"/>
          <w:sz w:val="24"/>
          <w:szCs w:val="24"/>
        </w:rPr>
        <w:t>Paradigmen der kulturanthro</w:t>
      </w:r>
      <w:r w:rsidRPr="004E1ACD">
        <w:rPr>
          <w:rFonts w:ascii="Times New Roman" w:hAnsi="Times New Roman" w:cs="Times New Roman"/>
          <w:sz w:val="24"/>
          <w:szCs w:val="24"/>
        </w:rPr>
        <w:t>pologischen Forschung in DDR und Bundesrepublik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203 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  <w:r w:rsidR="00EC21DB" w:rsidRPr="004E1ACD">
        <w:rPr>
          <w:rFonts w:ascii="Times New Roman" w:hAnsi="Times New Roman" w:cs="Times New Roman"/>
          <w:sz w:val="24"/>
          <w:szCs w:val="24"/>
        </w:rPr>
        <w:t xml:space="preserve"> 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AC2" w:rsidRPr="004E1ACD" w:rsidRDefault="00D11AC2" w:rsidP="00D11AC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34B5" w:rsidRPr="004E1ACD" w:rsidRDefault="00CB34B5" w:rsidP="00CB3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>*</w:t>
      </w:r>
    </w:p>
    <w:p w:rsidR="004E1ACD" w:rsidRDefault="001B5143" w:rsidP="004E1A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 xml:space="preserve">Studien zur Kirchengeschichte des späteren Mittelalters. </w:t>
      </w:r>
    </w:p>
    <w:p w:rsidR="004E1ACD" w:rsidRPr="004E1ACD" w:rsidRDefault="001B5143" w:rsidP="004E1A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>Zum Gedenken an Prof. Dr. Dietrich Kurze (1. Januar 1928 – 15. Juni 2016)</w:t>
      </w:r>
    </w:p>
    <w:p w:rsidR="00CB34B5" w:rsidRPr="004E1ACD" w:rsidRDefault="001B5143" w:rsidP="004E1AC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>Herausgegeben von Matthias Thumser</w:t>
      </w:r>
      <w:r w:rsidR="004E1ACD" w:rsidRPr="004E1A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4B5" w:rsidRPr="004E1ACD" w:rsidRDefault="00CB34B5" w:rsidP="00CB34B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C6695" w:rsidRDefault="00CB34B5" w:rsidP="00CB34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Matthias Thumser</w:t>
      </w:r>
      <w:r w:rsidRPr="004E1ACD">
        <w:rPr>
          <w:rFonts w:ascii="Times New Roman" w:hAnsi="Times New Roman" w:cs="Times New Roman"/>
          <w:sz w:val="24"/>
          <w:szCs w:val="24"/>
        </w:rPr>
        <w:t xml:space="preserve">: </w:t>
      </w:r>
      <w:r w:rsidR="003C6695">
        <w:rPr>
          <w:rFonts w:ascii="Times New Roman" w:hAnsi="Times New Roman" w:cs="Times New Roman"/>
          <w:sz w:val="24"/>
          <w:szCs w:val="24"/>
        </w:rPr>
        <w:t>Vorwort, S. 233</w:t>
      </w:r>
    </w:p>
    <w:p w:rsidR="003C6695" w:rsidRDefault="003C6695" w:rsidP="00CB34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34B5" w:rsidRPr="004E1ACD" w:rsidRDefault="003C6695" w:rsidP="00CB34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C6695">
        <w:rPr>
          <w:rFonts w:ascii="Times New Roman" w:hAnsi="Times New Roman" w:cs="Times New Roman"/>
          <w:smallCaps/>
          <w:sz w:val="24"/>
          <w:szCs w:val="24"/>
        </w:rPr>
        <w:t>Matthias Thumser: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34B5" w:rsidRPr="004E1ACD">
        <w:rPr>
          <w:rFonts w:ascii="Times New Roman" w:hAnsi="Times New Roman" w:cs="Times New Roman"/>
          <w:sz w:val="24"/>
          <w:szCs w:val="24"/>
        </w:rPr>
        <w:t>Dietrich Kurze als Wissenschaftler</w:t>
      </w:r>
      <w:r>
        <w:rPr>
          <w:rFonts w:ascii="Times New Roman" w:hAnsi="Times New Roman" w:cs="Times New Roman"/>
          <w:sz w:val="24"/>
          <w:szCs w:val="24"/>
        </w:rPr>
        <w:t xml:space="preserve">, S. 235 </w:t>
      </w:r>
      <w:r w:rsidR="00CB34B5" w:rsidRPr="004E1ACD">
        <w:rPr>
          <w:rFonts w:ascii="Times New Roman" w:hAnsi="Times New Roman" w:cs="Times New Roman"/>
          <w:sz w:val="24"/>
          <w:szCs w:val="24"/>
        </w:rPr>
        <w:t xml:space="preserve"> </w:t>
      </w:r>
      <w:r w:rsidR="008E2F4B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4B5" w:rsidRPr="004E1ACD" w:rsidRDefault="00CB34B5" w:rsidP="00CB34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60013" w:rsidRPr="004E1ACD" w:rsidRDefault="00A60013" w:rsidP="00A6001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Marie-Luise Heckmann</w:t>
      </w:r>
      <w:r w:rsidRPr="004E1ACD">
        <w:rPr>
          <w:rFonts w:ascii="Times New Roman" w:hAnsi="Times New Roman" w:cs="Times New Roman"/>
          <w:sz w:val="24"/>
          <w:szCs w:val="24"/>
        </w:rPr>
        <w:t xml:space="preserve">: Lebensentwurf, Mahnschrift oder Zeitklage? Die Abhandlung </w:t>
      </w:r>
      <w:r w:rsidRPr="00467D1C">
        <w:rPr>
          <w:rFonts w:ascii="Times New Roman" w:hAnsi="Times New Roman" w:cs="Times New Roman"/>
          <w:i/>
          <w:sz w:val="24"/>
          <w:szCs w:val="24"/>
        </w:rPr>
        <w:t>De miseria conditionis humanae</w:t>
      </w:r>
      <w:r w:rsidRPr="004E1ACD">
        <w:rPr>
          <w:rFonts w:ascii="Times New Roman" w:hAnsi="Times New Roman" w:cs="Times New Roman"/>
          <w:sz w:val="24"/>
          <w:szCs w:val="24"/>
        </w:rPr>
        <w:t xml:space="preserve"> Lothars von Segni (Papst Innozenz’ III.)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243 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013" w:rsidRPr="004E1ACD" w:rsidRDefault="00A60013" w:rsidP="00CB34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20980" w:rsidRPr="004E1ACD" w:rsidRDefault="00420980" w:rsidP="0042098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Johannes Helmrath</w:t>
      </w:r>
      <w:r w:rsidRPr="004E1ACD">
        <w:rPr>
          <w:rFonts w:ascii="Times New Roman" w:hAnsi="Times New Roman" w:cs="Times New Roman"/>
          <w:sz w:val="24"/>
          <w:szCs w:val="24"/>
        </w:rPr>
        <w:t>: Das Interdikt in der städtischen Lebenswelt des späteren Mittelalters</w:t>
      </w:r>
      <w:r w:rsidR="003C6695">
        <w:rPr>
          <w:rFonts w:ascii="Times New Roman" w:hAnsi="Times New Roman" w:cs="Times New Roman"/>
          <w:sz w:val="24"/>
          <w:szCs w:val="24"/>
        </w:rPr>
        <w:t>, S. 259</w:t>
      </w:r>
      <w:r w:rsidRPr="004E1A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0980" w:rsidRPr="004E1ACD" w:rsidRDefault="00420980" w:rsidP="00CB34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4527F" w:rsidRPr="004E1ACD" w:rsidRDefault="00CB34B5" w:rsidP="0074527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Enno Bünz</w:t>
      </w:r>
      <w:r w:rsidRPr="004E1ACD">
        <w:rPr>
          <w:rFonts w:ascii="Times New Roman" w:hAnsi="Times New Roman" w:cs="Times New Roman"/>
          <w:sz w:val="24"/>
          <w:szCs w:val="24"/>
        </w:rPr>
        <w:t xml:space="preserve">: </w:t>
      </w:r>
      <w:r w:rsidR="0074527F" w:rsidRPr="004E1ACD">
        <w:rPr>
          <w:rFonts w:ascii="Times New Roman" w:hAnsi="Times New Roman" w:cs="Times New Roman"/>
          <w:sz w:val="24"/>
          <w:szCs w:val="24"/>
        </w:rPr>
        <w:t>viceplebanus, vicerector, vicecuratus – Stellvertretung als P</w:t>
      </w:r>
      <w:r w:rsidR="00FC05B3">
        <w:rPr>
          <w:rFonts w:ascii="Times New Roman" w:hAnsi="Times New Roman" w:cs="Times New Roman"/>
          <w:sz w:val="24"/>
          <w:szCs w:val="24"/>
        </w:rPr>
        <w:t>roblem der spätmittelalterlichen</w:t>
      </w:r>
      <w:r w:rsidR="0074527F" w:rsidRPr="004E1ACD">
        <w:rPr>
          <w:rFonts w:ascii="Times New Roman" w:hAnsi="Times New Roman" w:cs="Times New Roman"/>
          <w:sz w:val="24"/>
          <w:szCs w:val="24"/>
        </w:rPr>
        <w:t xml:space="preserve"> Pfarrseelsorge?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277 </w:t>
      </w:r>
      <w:r w:rsidR="00E67781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4B5" w:rsidRPr="004E1ACD" w:rsidRDefault="00CB34B5" w:rsidP="00CB34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34B5" w:rsidRPr="004E1ACD" w:rsidRDefault="00CB34B5" w:rsidP="00CB34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Knut Schulz</w:t>
      </w:r>
      <w:r w:rsidRPr="004E1ACD">
        <w:rPr>
          <w:rFonts w:ascii="Times New Roman" w:hAnsi="Times New Roman" w:cs="Times New Roman"/>
          <w:sz w:val="24"/>
          <w:szCs w:val="24"/>
        </w:rPr>
        <w:t>: Beobachtungen zu Kalanden in der Mark Brandenburg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297 </w:t>
      </w:r>
      <w:r w:rsid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4B5" w:rsidRPr="004E1ACD" w:rsidRDefault="00CB34B5" w:rsidP="00CB34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16BD" w:rsidRPr="004E1ACD" w:rsidRDefault="002716BD" w:rsidP="002716B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Jürgen Sarnowsky</w:t>
      </w:r>
      <w:r w:rsidRPr="004E1ACD">
        <w:rPr>
          <w:rFonts w:ascii="Times New Roman" w:hAnsi="Times New Roman" w:cs="Times New Roman"/>
          <w:sz w:val="24"/>
          <w:szCs w:val="24"/>
        </w:rPr>
        <w:t>: „Zeugen der Wahrheit“. Häretische Bewegungen und Kirchenreform am Ausgang des Mittelalters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317 </w:t>
      </w:r>
      <w:r w:rsidR="004E1ACD">
        <w:rPr>
          <w:rFonts w:ascii="Times New Roman" w:hAnsi="Times New Roman" w:cs="Times New Roman"/>
          <w:sz w:val="24"/>
          <w:szCs w:val="24"/>
        </w:rPr>
        <w:t xml:space="preserve"> 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6BD" w:rsidRPr="004E1ACD" w:rsidRDefault="002716BD" w:rsidP="00CB34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B34B5" w:rsidRPr="004E1ACD" w:rsidRDefault="00CB34B5" w:rsidP="00CB34B5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Reimer Hansen</w:t>
      </w:r>
      <w:r w:rsidRPr="004E1ACD">
        <w:rPr>
          <w:rFonts w:ascii="Times New Roman" w:hAnsi="Times New Roman" w:cs="Times New Roman"/>
          <w:sz w:val="24"/>
          <w:szCs w:val="24"/>
        </w:rPr>
        <w:t xml:space="preserve">: </w:t>
      </w:r>
      <w:r w:rsidR="008108A3" w:rsidRPr="004E1ACD">
        <w:rPr>
          <w:rFonts w:ascii="Times New Roman" w:hAnsi="Times New Roman" w:cs="Times New Roman"/>
          <w:bCs/>
          <w:sz w:val="24"/>
          <w:szCs w:val="24"/>
        </w:rPr>
        <w:t>Der glaubensreformerische Gehalt des Berliner Totentanzes in seinem historischen Kontext</w:t>
      </w:r>
      <w:r w:rsidR="003C6695">
        <w:rPr>
          <w:rFonts w:ascii="Times New Roman" w:hAnsi="Times New Roman" w:cs="Times New Roman"/>
          <w:bCs/>
          <w:sz w:val="24"/>
          <w:szCs w:val="24"/>
        </w:rPr>
        <w:t xml:space="preserve">, S. 335 </w:t>
      </w:r>
      <w:r w:rsidR="008108A3" w:rsidRPr="004E1A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7781" w:rsidRPr="004E1ACD">
        <w:rPr>
          <w:rFonts w:ascii="Times New Roman" w:hAnsi="Times New Roman" w:cs="Times New Roman"/>
          <w:sz w:val="24"/>
          <w:szCs w:val="24"/>
        </w:rPr>
        <w:t xml:space="preserve"> 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34B5" w:rsidRPr="004E1ACD" w:rsidRDefault="00CB34B5" w:rsidP="00CB34B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096E" w:rsidRPr="004E1ACD" w:rsidRDefault="00CB34B5" w:rsidP="0088096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z w:val="24"/>
          <w:szCs w:val="24"/>
        </w:rPr>
        <w:t>*</w:t>
      </w:r>
    </w:p>
    <w:p w:rsidR="008F2C56" w:rsidRPr="004E1ACD" w:rsidRDefault="008F2C56" w:rsidP="0088096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>Die Archive der Protest-, Freiheits- und Emanzipationsbewegungen -</w:t>
      </w:r>
    </w:p>
    <w:p w:rsidR="008F2C56" w:rsidRDefault="008F2C56" w:rsidP="0088096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>Überlieferung einer gespaltenen Gesellschaft</w:t>
      </w:r>
      <w:r w:rsidR="00467D1C">
        <w:rPr>
          <w:rFonts w:ascii="Times New Roman" w:hAnsi="Times New Roman" w:cs="Times New Roman"/>
          <w:b/>
          <w:sz w:val="24"/>
          <w:szCs w:val="24"/>
        </w:rPr>
        <w:t>.</w:t>
      </w:r>
    </w:p>
    <w:p w:rsidR="00467D1C" w:rsidRDefault="00467D1C" w:rsidP="0088096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Beiträge einer Sektion des 52. Deutschen Historikertages in Münster/Westfalen </w:t>
      </w:r>
    </w:p>
    <w:p w:rsidR="00467D1C" w:rsidRPr="004E1ACD" w:rsidRDefault="00467D1C" w:rsidP="0088096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zum Thema „Gespaltene Gesellschaften“ </w:t>
      </w:r>
    </w:p>
    <w:p w:rsidR="0088096E" w:rsidRPr="004E1ACD" w:rsidRDefault="008F2C56" w:rsidP="0088096E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 xml:space="preserve">Herausgegeben von </w:t>
      </w:r>
      <w:r w:rsidR="0016501F" w:rsidRPr="004E1ACD">
        <w:rPr>
          <w:rFonts w:ascii="Times New Roman" w:hAnsi="Times New Roman" w:cs="Times New Roman"/>
          <w:b/>
          <w:sz w:val="24"/>
          <w:szCs w:val="24"/>
        </w:rPr>
        <w:t>Rainer Hering</w:t>
      </w:r>
      <w:r w:rsidR="004E1ACD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96E" w:rsidRPr="004E1ACD" w:rsidRDefault="0088096E" w:rsidP="0088096E">
      <w:pPr>
        <w:contextualSpacing/>
        <w:rPr>
          <w:rFonts w:ascii="Times New Roman" w:hAnsi="Times New Roman" w:cs="Times New Roman"/>
          <w:smallCaps/>
          <w:sz w:val="24"/>
          <w:szCs w:val="24"/>
        </w:rPr>
      </w:pPr>
    </w:p>
    <w:p w:rsidR="008F2C56" w:rsidRPr="004E1ACD" w:rsidRDefault="0088096E" w:rsidP="0088096E">
      <w:pPr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Rainer Hering</w:t>
      </w:r>
      <w:r w:rsidRPr="004E1ACD">
        <w:rPr>
          <w:rFonts w:ascii="Times New Roman" w:hAnsi="Times New Roman" w:cs="Times New Roman"/>
          <w:sz w:val="24"/>
          <w:szCs w:val="24"/>
        </w:rPr>
        <w:t>: Überlieferungssicherung einer komplexen Gesellschaft. Einleitung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379 </w:t>
      </w:r>
      <w:r w:rsid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C56" w:rsidRPr="004E1ACD" w:rsidRDefault="008F2C56" w:rsidP="008F2C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8F2C56" w:rsidRPr="004E1ACD" w:rsidRDefault="00B0633A" w:rsidP="00114398">
      <w:pPr>
        <w:spacing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Jürgen Bacia</w:t>
      </w:r>
      <w:r w:rsidR="008F2C56" w:rsidRPr="004E1ACD">
        <w:rPr>
          <w:rFonts w:ascii="Times New Roman" w:hAnsi="Times New Roman" w:cs="Times New Roman"/>
          <w:sz w:val="24"/>
          <w:szCs w:val="24"/>
        </w:rPr>
        <w:t>: Freie Archive und die Quellen der Protest-, Freiheits- und Emanzipationsbewegungen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383 </w:t>
      </w:r>
      <w:r w:rsidR="004E1ACD">
        <w:rPr>
          <w:rFonts w:ascii="Times New Roman" w:hAnsi="Times New Roman" w:cs="Times New Roman"/>
          <w:sz w:val="24"/>
          <w:szCs w:val="24"/>
        </w:rPr>
        <w:t xml:space="preserve"> </w:t>
      </w:r>
      <w:r w:rsidR="008F2C56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C56" w:rsidRPr="004E1ACD" w:rsidRDefault="008F2C56" w:rsidP="001143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2C56" w:rsidRPr="004E1ACD" w:rsidRDefault="008F2C56" w:rsidP="001143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Cornelia Wenzel</w:t>
      </w:r>
      <w:r w:rsidRPr="004E1ACD">
        <w:rPr>
          <w:rFonts w:ascii="Times New Roman" w:hAnsi="Times New Roman" w:cs="Times New Roman"/>
          <w:sz w:val="24"/>
          <w:szCs w:val="24"/>
        </w:rPr>
        <w:t>: Herstory - Quellen zu Frauenbewegung und Frauengeschichte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395 </w:t>
      </w:r>
      <w:r w:rsidR="0088096E" w:rsidRPr="004E1ACD">
        <w:rPr>
          <w:rFonts w:ascii="Times New Roman" w:hAnsi="Times New Roman" w:cs="Times New Roman"/>
          <w:sz w:val="24"/>
          <w:szCs w:val="24"/>
        </w:rPr>
        <w:t xml:space="preserve"> 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C56" w:rsidRPr="004E1ACD" w:rsidRDefault="008F2C56" w:rsidP="001143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2C56" w:rsidRPr="004E1ACD" w:rsidRDefault="008F2C56" w:rsidP="001143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Daniel Schneider</w:t>
      </w:r>
      <w:r w:rsidRPr="004E1ACD">
        <w:rPr>
          <w:rFonts w:ascii="Times New Roman" w:hAnsi="Times New Roman" w:cs="Times New Roman"/>
          <w:sz w:val="24"/>
          <w:szCs w:val="24"/>
        </w:rPr>
        <w:t>: Subkulturelle Quellen zwischen Pop und Politik</w:t>
      </w:r>
      <w:r w:rsidR="0088096E" w:rsidRPr="004E1ACD">
        <w:rPr>
          <w:rFonts w:ascii="Times New Roman" w:hAnsi="Times New Roman" w:cs="Times New Roman"/>
          <w:sz w:val="24"/>
          <w:szCs w:val="24"/>
        </w:rPr>
        <w:t xml:space="preserve"> - die Sammlung des Archivs der Jugendkulturen in Berlin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405 </w:t>
      </w:r>
      <w:r w:rsidR="004E1ACD">
        <w:rPr>
          <w:rFonts w:ascii="Times New Roman" w:hAnsi="Times New Roman" w:cs="Times New Roman"/>
          <w:sz w:val="24"/>
          <w:szCs w:val="24"/>
        </w:rPr>
        <w:t xml:space="preserve"> </w:t>
      </w:r>
      <w:r w:rsidR="0088096E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C56" w:rsidRPr="004E1ACD" w:rsidRDefault="008F2C56" w:rsidP="001143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F2C56" w:rsidRPr="004E1ACD" w:rsidRDefault="008F2C56" w:rsidP="0011439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Rainer Hering</w:t>
      </w:r>
      <w:r w:rsidRPr="004E1ACD">
        <w:rPr>
          <w:rFonts w:ascii="Times New Roman" w:hAnsi="Times New Roman" w:cs="Times New Roman"/>
          <w:sz w:val="24"/>
          <w:szCs w:val="24"/>
        </w:rPr>
        <w:t>: Unterlagen Neuer sozialer Be</w:t>
      </w:r>
      <w:r w:rsidR="00FD29BB" w:rsidRPr="004E1ACD">
        <w:rPr>
          <w:rFonts w:ascii="Times New Roman" w:hAnsi="Times New Roman" w:cs="Times New Roman"/>
          <w:sz w:val="24"/>
          <w:szCs w:val="24"/>
        </w:rPr>
        <w:t>we</w:t>
      </w:r>
      <w:r w:rsidRPr="004E1ACD">
        <w:rPr>
          <w:rFonts w:ascii="Times New Roman" w:hAnsi="Times New Roman" w:cs="Times New Roman"/>
          <w:sz w:val="24"/>
          <w:szCs w:val="24"/>
        </w:rPr>
        <w:t>gungen in Archiven der öffentlichen Hand - das Beispiel Baldur Springmann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415 </w:t>
      </w:r>
      <w:r w:rsidR="004E1ACD">
        <w:rPr>
          <w:rFonts w:ascii="Times New Roman" w:hAnsi="Times New Roman" w:cs="Times New Roman"/>
          <w:sz w:val="24"/>
          <w:szCs w:val="24"/>
        </w:rPr>
        <w:t xml:space="preserve"> </w:t>
      </w:r>
      <w:r w:rsidR="0088096E" w:rsidRPr="004E1ACD">
        <w:rPr>
          <w:rFonts w:ascii="Times New Roman" w:hAnsi="Times New Roman" w:cs="Times New Roman"/>
          <w:sz w:val="24"/>
          <w:szCs w:val="24"/>
        </w:rPr>
        <w:t xml:space="preserve"> 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  <w:r w:rsidR="0016501F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C56" w:rsidRPr="004E1ACD" w:rsidRDefault="008F2C56" w:rsidP="008F2C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F347A" w:rsidRPr="004E1ACD" w:rsidRDefault="009F347A" w:rsidP="008F2C5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z w:val="24"/>
          <w:szCs w:val="24"/>
        </w:rPr>
        <w:t>*</w:t>
      </w:r>
    </w:p>
    <w:p w:rsidR="0016501F" w:rsidRPr="004E1ACD" w:rsidRDefault="0016501F" w:rsidP="00841E7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347A" w:rsidRPr="004E1ACD" w:rsidRDefault="009F347A" w:rsidP="009F347A">
      <w:pPr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Anti Selart</w:t>
      </w:r>
      <w:r w:rsidRPr="004E1ACD">
        <w:rPr>
          <w:rFonts w:ascii="Times New Roman" w:hAnsi="Times New Roman" w:cs="Times New Roman"/>
          <w:sz w:val="24"/>
          <w:szCs w:val="24"/>
        </w:rPr>
        <w:t>: Post hoc oder propter hoc? Eroberung, Einwanderung und Gesellschaftswandel im mittelalterlichen Livland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429 </w:t>
      </w:r>
      <w:r w:rsidRPr="004E1A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272B" w:rsidRPr="004E1ACD" w:rsidRDefault="003D02C9">
      <w:pPr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Kurt Andermann</w:t>
      </w:r>
      <w:r w:rsidRPr="004E1ACD">
        <w:rPr>
          <w:rFonts w:ascii="Times New Roman" w:hAnsi="Times New Roman" w:cs="Times New Roman"/>
          <w:sz w:val="24"/>
          <w:szCs w:val="24"/>
        </w:rPr>
        <w:t xml:space="preserve">: </w:t>
      </w:r>
      <w:r w:rsidR="00A36446" w:rsidRPr="004E1ACD">
        <w:rPr>
          <w:rFonts w:ascii="Times New Roman" w:hAnsi="Times New Roman" w:cs="Times New Roman"/>
          <w:sz w:val="24"/>
          <w:szCs w:val="24"/>
        </w:rPr>
        <w:t>Leibeigenscha</w:t>
      </w:r>
      <w:r w:rsidR="004E1ACD">
        <w:rPr>
          <w:rFonts w:ascii="Times New Roman" w:hAnsi="Times New Roman" w:cs="Times New Roman"/>
          <w:sz w:val="24"/>
          <w:szCs w:val="24"/>
        </w:rPr>
        <w:t>ft in Franken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455 </w:t>
      </w:r>
      <w:r w:rsidR="00A36446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DF3" w:rsidRPr="004E1ACD" w:rsidRDefault="003E339B" w:rsidP="00C81DF3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E1ACD">
        <w:rPr>
          <w:rFonts w:ascii="Times New Roman" w:hAnsi="Times New Roman" w:cs="Times New Roman"/>
          <w:bCs/>
          <w:smallCaps/>
          <w:sz w:val="24"/>
          <w:szCs w:val="24"/>
        </w:rPr>
        <w:t>Tomáš Sterneck</w:t>
      </w:r>
      <w:r w:rsidRPr="004E1ACD">
        <w:rPr>
          <w:rFonts w:ascii="Times New Roman" w:hAnsi="Times New Roman" w:cs="Times New Roman"/>
          <w:bCs/>
          <w:sz w:val="24"/>
          <w:szCs w:val="24"/>
        </w:rPr>
        <w:t>:</w:t>
      </w:r>
      <w:r w:rsidR="006425D2" w:rsidRPr="004E1ACD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r w:rsidR="00C81DF3" w:rsidRPr="004E1A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Brünn im 30jährigen Krieg (1618-1648): vom protestantischen „Rebellennest“ zur katholischen Heldengemeinde</w:t>
      </w:r>
      <w:r w:rsidR="003C66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S. 487 </w:t>
      </w:r>
      <w:r w:rsidR="004E1A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81DF3" w:rsidRPr="004E1AC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81DF3" w:rsidRPr="004E1ACD" w:rsidRDefault="00C81DF3" w:rsidP="00C81DF3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F40887" w:rsidRPr="004E1ACD" w:rsidRDefault="00F40887" w:rsidP="00F40887">
      <w:pPr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lastRenderedPageBreak/>
        <w:t>Jacek Kordel</w:t>
      </w:r>
      <w:r w:rsidRPr="004E1ACD">
        <w:rPr>
          <w:rFonts w:ascii="Times New Roman" w:hAnsi="Times New Roman" w:cs="Times New Roman"/>
          <w:sz w:val="24"/>
          <w:szCs w:val="24"/>
        </w:rPr>
        <w:t>: Sächsische Bemühungen um die Sicherung der bayeris</w:t>
      </w:r>
      <w:r w:rsidR="003C6695">
        <w:rPr>
          <w:rFonts w:ascii="Times New Roman" w:hAnsi="Times New Roman" w:cs="Times New Roman"/>
          <w:sz w:val="24"/>
          <w:szCs w:val="24"/>
        </w:rPr>
        <w:t xml:space="preserve">chen Erbfolge 1760–1777, S. 549 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ECD" w:rsidRPr="004E1ACD" w:rsidRDefault="00842ECD">
      <w:pPr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Christian Tilitzki</w:t>
      </w:r>
      <w:r w:rsidRPr="004E1ACD">
        <w:rPr>
          <w:rFonts w:ascii="Times New Roman" w:hAnsi="Times New Roman" w:cs="Times New Roman"/>
          <w:sz w:val="24"/>
          <w:szCs w:val="24"/>
        </w:rPr>
        <w:t xml:space="preserve">: </w:t>
      </w:r>
      <w:r w:rsidR="004B0C17" w:rsidRPr="004E1ACD">
        <w:rPr>
          <w:rFonts w:ascii="Times New Roman" w:hAnsi="Times New Roman" w:cs="Times New Roman"/>
          <w:sz w:val="24"/>
          <w:szCs w:val="24"/>
        </w:rPr>
        <w:t>Der Danziger Historiker Friedrich Luckwaldt (1875-1945). Umrisse einer preußisch-deutschen Gelehrtenbiographie. Mit einer Auswahl von 70 Briefen an Kollegen und Verlage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597 </w:t>
      </w:r>
      <w:r w:rsidR="004B0C17" w:rsidRPr="004E1ACD">
        <w:rPr>
          <w:rFonts w:ascii="Times New Roman" w:hAnsi="Times New Roman" w:cs="Times New Roman"/>
          <w:sz w:val="24"/>
          <w:szCs w:val="24"/>
        </w:rPr>
        <w:t xml:space="preserve"> 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DAB" w:rsidRPr="004E1ACD" w:rsidRDefault="00DF6DAB" w:rsidP="009F347A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z w:val="24"/>
          <w:szCs w:val="24"/>
        </w:rPr>
        <w:t>*</w:t>
      </w:r>
    </w:p>
    <w:p w:rsidR="00DF6DAB" w:rsidRPr="004E1ACD" w:rsidRDefault="00DF6DAB" w:rsidP="00DF6D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 xml:space="preserve">Landesgeschichtliches Forum </w:t>
      </w:r>
    </w:p>
    <w:p w:rsidR="00DF6DAB" w:rsidRPr="004E1ACD" w:rsidRDefault="00DF6DAB" w:rsidP="004E1A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>Literaturbesprechungen</w:t>
      </w:r>
    </w:p>
    <w:p w:rsidR="004725C8" w:rsidRPr="004E1ACD" w:rsidRDefault="004725C8" w:rsidP="00DF6DAB">
      <w:pPr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Christiane Schuchard</w:t>
      </w:r>
      <w:r w:rsidRPr="004E1ACD">
        <w:rPr>
          <w:rFonts w:ascii="Times New Roman" w:hAnsi="Times New Roman" w:cs="Times New Roman"/>
          <w:sz w:val="24"/>
          <w:szCs w:val="24"/>
        </w:rPr>
        <w:t>: Jetzt abgeschlossen: das Regestenwerk „Repertorium Poenitentiariae Germanicum</w:t>
      </w:r>
      <w:r w:rsidR="009F347A" w:rsidRPr="004E1ACD">
        <w:rPr>
          <w:rFonts w:ascii="Times New Roman" w:hAnsi="Times New Roman" w:cs="Times New Roman"/>
          <w:sz w:val="24"/>
          <w:szCs w:val="24"/>
        </w:rPr>
        <w:t>“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709 </w:t>
      </w:r>
      <w:r w:rsidR="009F347A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FA" w:rsidRPr="004E1ACD" w:rsidRDefault="006539FA" w:rsidP="00DF6DAB">
      <w:pPr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Matthias Deuschle</w:t>
      </w:r>
      <w:r w:rsidR="009F347A" w:rsidRPr="004E1ACD">
        <w:rPr>
          <w:rFonts w:ascii="Times New Roman" w:hAnsi="Times New Roman" w:cs="Times New Roman"/>
          <w:sz w:val="24"/>
          <w:szCs w:val="24"/>
        </w:rPr>
        <w:t>: Kulturgeschichte der Reformation. Neuerscheinungen zum Reformationsjubiläum aus Baden-Württemberg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725 </w:t>
      </w:r>
      <w:r w:rsidR="009F347A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DA7" w:rsidRPr="004E1ACD" w:rsidRDefault="00DF6DAB" w:rsidP="00726D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 xml:space="preserve">Irene </w:t>
      </w:r>
      <w:r w:rsidR="00726DA7" w:rsidRPr="004E1ACD">
        <w:rPr>
          <w:rFonts w:ascii="Times New Roman" w:hAnsi="Times New Roman" w:cs="Times New Roman"/>
          <w:smallCaps/>
          <w:sz w:val="24"/>
          <w:szCs w:val="24"/>
        </w:rPr>
        <w:t xml:space="preserve">A. </w:t>
      </w:r>
      <w:r w:rsidRPr="004E1ACD">
        <w:rPr>
          <w:rFonts w:ascii="Times New Roman" w:hAnsi="Times New Roman" w:cs="Times New Roman"/>
          <w:smallCaps/>
          <w:sz w:val="24"/>
          <w:szCs w:val="24"/>
        </w:rPr>
        <w:t>Diekmann</w:t>
      </w:r>
      <w:r w:rsidR="00726DA7" w:rsidRPr="004E1ACD">
        <w:rPr>
          <w:rFonts w:ascii="Times New Roman" w:hAnsi="Times New Roman" w:cs="Times New Roman"/>
          <w:sz w:val="24"/>
          <w:szCs w:val="24"/>
        </w:rPr>
        <w:t>: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  <w:r w:rsidR="00726DA7" w:rsidRPr="004E1ACD">
        <w:rPr>
          <w:rFonts w:ascii="Times New Roman" w:hAnsi="Times New Roman" w:cs="Times New Roman"/>
          <w:sz w:val="24"/>
          <w:szCs w:val="24"/>
        </w:rPr>
        <w:t xml:space="preserve">Übersichten – Einsichten </w:t>
      </w:r>
      <w:r w:rsidR="00726DA7" w:rsidRPr="004E1ACD">
        <w:rPr>
          <w:rFonts w:ascii="Times New Roman" w:hAnsi="Times New Roman" w:cs="Times New Roman"/>
          <w:sz w:val="24"/>
          <w:szCs w:val="24"/>
        </w:rPr>
        <w:noBreakHyphen/>
        <w:t xml:space="preserve"> Aussichten. Zur Geschichte der jüdischen Gemeinschaften in Westfalen und Lippe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737 </w:t>
      </w:r>
      <w:r w:rsidR="00726DA7" w:rsidRPr="004E1A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5E51" w:rsidRPr="004E1ACD" w:rsidRDefault="00075E51" w:rsidP="00DF6DAB">
      <w:pPr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Michael Kitzing</w:t>
      </w:r>
      <w:r w:rsidRPr="004E1ACD">
        <w:rPr>
          <w:rFonts w:ascii="Times New Roman" w:hAnsi="Times New Roman" w:cs="Times New Roman"/>
          <w:sz w:val="24"/>
          <w:szCs w:val="24"/>
        </w:rPr>
        <w:t>: Gemeinden unterm Hakenkreuz: Neuere Gesamtdarstellung</w:t>
      </w:r>
      <w:r w:rsidR="009F347A" w:rsidRPr="004E1ACD">
        <w:rPr>
          <w:rFonts w:ascii="Times New Roman" w:hAnsi="Times New Roman" w:cs="Times New Roman"/>
          <w:sz w:val="24"/>
          <w:szCs w:val="24"/>
        </w:rPr>
        <w:t>en</w:t>
      </w:r>
      <w:r w:rsidRPr="004E1ACD">
        <w:rPr>
          <w:rFonts w:ascii="Times New Roman" w:hAnsi="Times New Roman" w:cs="Times New Roman"/>
          <w:sz w:val="24"/>
          <w:szCs w:val="24"/>
        </w:rPr>
        <w:t xml:space="preserve"> zur Geschichte südwestdeutscher K</w:t>
      </w:r>
      <w:r w:rsidR="004E1ACD">
        <w:rPr>
          <w:rFonts w:ascii="Times New Roman" w:hAnsi="Times New Roman" w:cs="Times New Roman"/>
          <w:sz w:val="24"/>
          <w:szCs w:val="24"/>
        </w:rPr>
        <w:t>ommunen in den Jahren 1933-1945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743 </w:t>
      </w:r>
    </w:p>
    <w:p w:rsidR="00EC0F0C" w:rsidRPr="004E1ACD" w:rsidRDefault="00A7562B" w:rsidP="00A7562B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z w:val="24"/>
          <w:szCs w:val="24"/>
        </w:rPr>
        <w:t>*</w:t>
      </w:r>
    </w:p>
    <w:p w:rsidR="004E1ACD" w:rsidRDefault="00B45243" w:rsidP="004E1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 xml:space="preserve">Forschungspreis </w:t>
      </w:r>
      <w:r w:rsidR="00FD29BB" w:rsidRPr="004E1ACD">
        <w:rPr>
          <w:rFonts w:ascii="Times New Roman" w:hAnsi="Times New Roman" w:cs="Times New Roman"/>
          <w:b/>
          <w:sz w:val="24"/>
          <w:szCs w:val="24"/>
        </w:rPr>
        <w:t xml:space="preserve">2018 </w:t>
      </w:r>
    </w:p>
    <w:p w:rsidR="00FD29BB" w:rsidRPr="004E1ACD" w:rsidRDefault="00FD29BB" w:rsidP="004E1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>des Gesamtvereins der deutschen Geschichts- und Altertumsvereine</w:t>
      </w:r>
    </w:p>
    <w:p w:rsidR="00847E25" w:rsidRDefault="00847E25" w:rsidP="00B45243">
      <w:pPr>
        <w:rPr>
          <w:rFonts w:ascii="Times New Roman" w:hAnsi="Times New Roman" w:cs="Times New Roman"/>
          <w:smallCaps/>
          <w:sz w:val="24"/>
          <w:szCs w:val="24"/>
        </w:rPr>
      </w:pPr>
    </w:p>
    <w:p w:rsidR="00B45243" w:rsidRPr="004E1ACD" w:rsidRDefault="00B45243" w:rsidP="00B45243">
      <w:pPr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Vasco Kretschmann</w:t>
      </w:r>
      <w:r w:rsidR="003D34D6" w:rsidRPr="004E1ACD">
        <w:rPr>
          <w:rFonts w:ascii="Times New Roman" w:hAnsi="Times New Roman" w:cs="Times New Roman"/>
          <w:sz w:val="24"/>
          <w:szCs w:val="24"/>
        </w:rPr>
        <w:t xml:space="preserve">: </w:t>
      </w:r>
      <w:r w:rsidR="00FD29BB" w:rsidRPr="004E1ACD">
        <w:rPr>
          <w:rFonts w:ascii="Times New Roman" w:hAnsi="Times New Roman" w:cs="Times New Roman"/>
          <w:sz w:val="24"/>
          <w:szCs w:val="24"/>
        </w:rPr>
        <w:t xml:space="preserve">Museale Stadtgeschichte in Schlesien. </w:t>
      </w:r>
      <w:r w:rsidR="003D34D6" w:rsidRPr="004E1ACD">
        <w:rPr>
          <w:rFonts w:ascii="Times New Roman" w:hAnsi="Times New Roman" w:cs="Times New Roman"/>
          <w:sz w:val="24"/>
          <w:szCs w:val="24"/>
        </w:rPr>
        <w:t>Breslau</w:t>
      </w:r>
      <w:r w:rsidR="00FD29BB" w:rsidRPr="004E1ACD">
        <w:rPr>
          <w:rFonts w:ascii="Times New Roman" w:hAnsi="Times New Roman" w:cs="Times New Roman"/>
          <w:sz w:val="24"/>
          <w:szCs w:val="24"/>
        </w:rPr>
        <w:t>s deutsche und polnische Geschichtsausstellungen im 20. Jahrhundert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769 </w:t>
      </w:r>
      <w:r w:rsidR="00847E25">
        <w:rPr>
          <w:rFonts w:ascii="Times New Roman" w:hAnsi="Times New Roman" w:cs="Times New Roman"/>
          <w:sz w:val="24"/>
          <w:szCs w:val="24"/>
        </w:rPr>
        <w:t xml:space="preserve"> </w:t>
      </w:r>
      <w:r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BB" w:rsidRPr="004E1ACD" w:rsidRDefault="00FD29BB" w:rsidP="00FD29BB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z w:val="24"/>
          <w:szCs w:val="24"/>
        </w:rPr>
        <w:t>*</w:t>
      </w:r>
    </w:p>
    <w:p w:rsidR="00F2646E" w:rsidRPr="004E1ACD" w:rsidRDefault="00F2646E" w:rsidP="00847E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>Landesgeschichtliche Vereine</w:t>
      </w:r>
    </w:p>
    <w:p w:rsidR="00A7562B" w:rsidRPr="004E1ACD" w:rsidRDefault="00A7562B" w:rsidP="00EC0F0C">
      <w:pPr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Ernst Schütz</w:t>
      </w:r>
      <w:r w:rsidRPr="004E1ACD">
        <w:rPr>
          <w:rFonts w:ascii="Times New Roman" w:hAnsi="Times New Roman" w:cs="Times New Roman"/>
          <w:sz w:val="24"/>
          <w:szCs w:val="24"/>
        </w:rPr>
        <w:t xml:space="preserve">: Historische Vereinsarbeit entlang der Donau zwischen Regensburg und Passau aus der Sicht des </w:t>
      </w:r>
      <w:r w:rsidR="007E7EDC" w:rsidRPr="004E1ACD">
        <w:rPr>
          <w:rFonts w:ascii="Times New Roman" w:hAnsi="Times New Roman" w:cs="Times New Roman"/>
          <w:sz w:val="24"/>
          <w:szCs w:val="24"/>
        </w:rPr>
        <w:t>„</w:t>
      </w:r>
      <w:r w:rsidRPr="004E1ACD">
        <w:rPr>
          <w:rFonts w:ascii="Times New Roman" w:hAnsi="Times New Roman" w:cs="Times New Roman"/>
          <w:sz w:val="24"/>
          <w:szCs w:val="24"/>
        </w:rPr>
        <w:t>Geschichtsvereins für den Landkreis Deggendorf</w:t>
      </w:r>
      <w:r w:rsidR="007E7EDC" w:rsidRPr="004E1ACD">
        <w:rPr>
          <w:rFonts w:ascii="Times New Roman" w:hAnsi="Times New Roman" w:cs="Times New Roman"/>
          <w:sz w:val="24"/>
          <w:szCs w:val="24"/>
        </w:rPr>
        <w:t>“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785 </w:t>
      </w:r>
      <w:r w:rsidRPr="004E1A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A30E8" w:rsidRPr="004E1ACD" w:rsidRDefault="00EA30E8" w:rsidP="00EA30E8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z w:val="24"/>
          <w:szCs w:val="24"/>
        </w:rPr>
        <w:t>*</w:t>
      </w:r>
    </w:p>
    <w:p w:rsidR="00EA30E8" w:rsidRPr="004E1ACD" w:rsidRDefault="00EA30E8" w:rsidP="00EA3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ACD">
        <w:rPr>
          <w:rFonts w:ascii="Times New Roman" w:hAnsi="Times New Roman" w:cs="Times New Roman"/>
          <w:b/>
          <w:sz w:val="24"/>
          <w:szCs w:val="24"/>
        </w:rPr>
        <w:t>Nachruf</w:t>
      </w:r>
      <w:r w:rsidR="00893137" w:rsidRPr="004E1ACD">
        <w:rPr>
          <w:rFonts w:ascii="Times New Roman" w:hAnsi="Times New Roman" w:cs="Times New Roman"/>
          <w:b/>
          <w:sz w:val="24"/>
          <w:szCs w:val="24"/>
        </w:rPr>
        <w:t>e</w:t>
      </w:r>
    </w:p>
    <w:p w:rsidR="007F5E23" w:rsidRPr="004E1ACD" w:rsidRDefault="00FC05B3" w:rsidP="00EA30E8">
      <w:pPr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 xml:space="preserve">Peter </w:t>
      </w:r>
      <w:r w:rsidR="007F5E23" w:rsidRPr="004E1ACD">
        <w:rPr>
          <w:rFonts w:ascii="Times New Roman" w:hAnsi="Times New Roman" w:cs="Times New Roman"/>
          <w:smallCaps/>
          <w:sz w:val="24"/>
          <w:szCs w:val="24"/>
        </w:rPr>
        <w:t>Rückert</w:t>
      </w:r>
      <w:bookmarkStart w:id="0" w:name="_GoBack"/>
      <w:bookmarkEnd w:id="0"/>
      <w:r w:rsidR="007F5E23" w:rsidRPr="004E1ACD">
        <w:rPr>
          <w:rFonts w:ascii="Times New Roman" w:hAnsi="Times New Roman" w:cs="Times New Roman"/>
          <w:b/>
          <w:smallCaps/>
          <w:sz w:val="24"/>
          <w:szCs w:val="24"/>
        </w:rPr>
        <w:t xml:space="preserve">: </w:t>
      </w:r>
      <w:r w:rsidR="007F5E23" w:rsidRPr="004E1ACD">
        <w:rPr>
          <w:rFonts w:ascii="Times New Roman" w:hAnsi="Times New Roman" w:cs="Times New Roman"/>
          <w:sz w:val="24"/>
          <w:szCs w:val="24"/>
        </w:rPr>
        <w:t>Rolf Sprandel (1931-2018) als Landeshistoriker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801 </w:t>
      </w:r>
      <w:r w:rsidR="00847E25">
        <w:rPr>
          <w:rFonts w:ascii="Times New Roman" w:hAnsi="Times New Roman" w:cs="Times New Roman"/>
          <w:sz w:val="24"/>
          <w:szCs w:val="24"/>
        </w:rPr>
        <w:t xml:space="preserve"> </w:t>
      </w:r>
      <w:r w:rsidR="007F5E23" w:rsidRPr="004E1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0E8" w:rsidRPr="004E1ACD" w:rsidRDefault="00EA30E8" w:rsidP="00EA30E8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Enno Bünz</w:t>
      </w:r>
      <w:r w:rsidRPr="004E1ACD">
        <w:rPr>
          <w:rFonts w:ascii="Times New Roman" w:hAnsi="Times New Roman" w:cs="Times New Roman"/>
          <w:sz w:val="24"/>
          <w:szCs w:val="24"/>
        </w:rPr>
        <w:t>: Wolfgang Prange (1932-2018)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807 </w:t>
      </w:r>
      <w:r w:rsidRPr="004E1A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3137" w:rsidRPr="004E1ACD" w:rsidRDefault="00893137" w:rsidP="00EA30E8">
      <w:pPr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mallCaps/>
          <w:sz w:val="24"/>
          <w:szCs w:val="24"/>
        </w:rPr>
        <w:t>Thomas Zotz</w:t>
      </w:r>
      <w:r w:rsidRPr="004E1ACD">
        <w:rPr>
          <w:rFonts w:ascii="Times New Roman" w:hAnsi="Times New Roman" w:cs="Times New Roman"/>
          <w:sz w:val="24"/>
          <w:szCs w:val="24"/>
        </w:rPr>
        <w:t>: Helmut Maurer (1936-2018)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817 </w:t>
      </w:r>
      <w:r w:rsidRPr="004E1A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5D2" w:rsidRPr="004E1ACD" w:rsidRDefault="006425D2" w:rsidP="006425D2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ACD">
        <w:rPr>
          <w:rFonts w:ascii="Times New Roman" w:hAnsi="Times New Roman" w:cs="Times New Roman"/>
          <w:sz w:val="24"/>
          <w:szCs w:val="24"/>
        </w:rPr>
        <w:t>*</w:t>
      </w:r>
    </w:p>
    <w:p w:rsidR="006425D2" w:rsidRPr="004E1ACD" w:rsidRDefault="006425D2" w:rsidP="006425D2">
      <w:pPr>
        <w:rPr>
          <w:rFonts w:ascii="Times New Roman" w:hAnsi="Times New Roman" w:cs="Times New Roman"/>
          <w:sz w:val="24"/>
          <w:szCs w:val="24"/>
        </w:rPr>
      </w:pPr>
      <w:r w:rsidRPr="00847E25">
        <w:rPr>
          <w:rFonts w:ascii="Times New Roman" w:hAnsi="Times New Roman" w:cs="Times New Roman"/>
          <w:smallCaps/>
          <w:sz w:val="24"/>
          <w:szCs w:val="24"/>
        </w:rPr>
        <w:lastRenderedPageBreak/>
        <w:t>Vereinsnachrichten</w:t>
      </w:r>
      <w:r w:rsidRPr="004E1ACD">
        <w:rPr>
          <w:rFonts w:ascii="Times New Roman" w:hAnsi="Times New Roman" w:cs="Times New Roman"/>
          <w:sz w:val="24"/>
          <w:szCs w:val="24"/>
        </w:rPr>
        <w:t xml:space="preserve">: Gesamtverein der deutschen Geschichts- und Altertumsvereine – Mitgliederversammlung anlässlich des 45. </w:t>
      </w:r>
      <w:r w:rsidR="00F07253" w:rsidRPr="004E1ACD">
        <w:rPr>
          <w:rFonts w:ascii="Times New Roman" w:hAnsi="Times New Roman" w:cs="Times New Roman"/>
          <w:sz w:val="24"/>
          <w:szCs w:val="24"/>
        </w:rPr>
        <w:t xml:space="preserve">Tages der Landesgeschichte am 23. November </w:t>
      </w:r>
      <w:r w:rsidRPr="004E1ACD">
        <w:rPr>
          <w:rFonts w:ascii="Times New Roman" w:hAnsi="Times New Roman" w:cs="Times New Roman"/>
          <w:sz w:val="24"/>
          <w:szCs w:val="24"/>
        </w:rPr>
        <w:t>2018 in Bonn</w:t>
      </w:r>
      <w:r w:rsidR="003C6695">
        <w:rPr>
          <w:rFonts w:ascii="Times New Roman" w:hAnsi="Times New Roman" w:cs="Times New Roman"/>
          <w:sz w:val="24"/>
          <w:szCs w:val="24"/>
        </w:rPr>
        <w:t xml:space="preserve">, S. 821 </w:t>
      </w:r>
    </w:p>
    <w:p w:rsidR="006425D2" w:rsidRPr="00847E25" w:rsidRDefault="006425D2" w:rsidP="006425D2">
      <w:pPr>
        <w:rPr>
          <w:rFonts w:ascii="Times New Roman" w:hAnsi="Times New Roman" w:cs="Times New Roman"/>
          <w:smallCaps/>
          <w:sz w:val="24"/>
          <w:szCs w:val="24"/>
        </w:rPr>
      </w:pPr>
      <w:r w:rsidRPr="00847E25">
        <w:rPr>
          <w:rFonts w:ascii="Times New Roman" w:hAnsi="Times New Roman" w:cs="Times New Roman"/>
          <w:smallCaps/>
          <w:sz w:val="24"/>
          <w:szCs w:val="24"/>
        </w:rPr>
        <w:t>Autorenverzeichnis</w:t>
      </w:r>
      <w:r w:rsidR="003C6695">
        <w:rPr>
          <w:rFonts w:ascii="Times New Roman" w:hAnsi="Times New Roman" w:cs="Times New Roman"/>
          <w:smallCaps/>
          <w:sz w:val="24"/>
          <w:szCs w:val="24"/>
        </w:rPr>
        <w:t xml:space="preserve">, S. 823 </w:t>
      </w:r>
      <w:r w:rsidRPr="00847E25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D4072A" w:rsidRPr="004E1ACD" w:rsidRDefault="00D4072A" w:rsidP="00EC0F0C">
      <w:pPr>
        <w:rPr>
          <w:rFonts w:ascii="Times New Roman" w:hAnsi="Times New Roman" w:cs="Times New Roman"/>
          <w:sz w:val="24"/>
          <w:szCs w:val="24"/>
        </w:rPr>
      </w:pPr>
    </w:p>
    <w:p w:rsidR="00EC0F0C" w:rsidRPr="004E1ACD" w:rsidRDefault="00EC0F0C" w:rsidP="00EC0F0C">
      <w:pPr>
        <w:rPr>
          <w:rFonts w:ascii="Times New Roman" w:hAnsi="Times New Roman" w:cs="Times New Roman"/>
          <w:sz w:val="24"/>
          <w:szCs w:val="24"/>
        </w:rPr>
      </w:pPr>
    </w:p>
    <w:p w:rsidR="00EC0F0C" w:rsidRPr="004E1ACD" w:rsidRDefault="00EC0F0C" w:rsidP="00DF6DAB">
      <w:pPr>
        <w:rPr>
          <w:rFonts w:ascii="Times New Roman" w:hAnsi="Times New Roman" w:cs="Times New Roman"/>
          <w:sz w:val="24"/>
          <w:szCs w:val="24"/>
        </w:rPr>
      </w:pPr>
    </w:p>
    <w:sectPr w:rsidR="00EC0F0C" w:rsidRPr="004E1A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F75" w:rsidRDefault="00604F75" w:rsidP="003E339B">
      <w:pPr>
        <w:spacing w:after="0" w:line="240" w:lineRule="auto"/>
      </w:pPr>
      <w:r>
        <w:separator/>
      </w:r>
    </w:p>
  </w:endnote>
  <w:endnote w:type="continuationSeparator" w:id="0">
    <w:p w:rsidR="00604F75" w:rsidRDefault="00604F75" w:rsidP="003E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F75" w:rsidRDefault="00604F75" w:rsidP="003E339B">
      <w:pPr>
        <w:spacing w:after="0" w:line="240" w:lineRule="auto"/>
      </w:pPr>
      <w:r>
        <w:separator/>
      </w:r>
    </w:p>
  </w:footnote>
  <w:footnote w:type="continuationSeparator" w:id="0">
    <w:p w:rsidR="00604F75" w:rsidRDefault="00604F75" w:rsidP="003E33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07"/>
    <w:rsid w:val="00075514"/>
    <w:rsid w:val="00075E51"/>
    <w:rsid w:val="00092A21"/>
    <w:rsid w:val="000E5733"/>
    <w:rsid w:val="001008FD"/>
    <w:rsid w:val="00114398"/>
    <w:rsid w:val="00121B5E"/>
    <w:rsid w:val="0016501F"/>
    <w:rsid w:val="00181EAA"/>
    <w:rsid w:val="0018465C"/>
    <w:rsid w:val="001B5143"/>
    <w:rsid w:val="001F2395"/>
    <w:rsid w:val="0024535A"/>
    <w:rsid w:val="002716BD"/>
    <w:rsid w:val="002E2A3D"/>
    <w:rsid w:val="003B51F5"/>
    <w:rsid w:val="003C6695"/>
    <w:rsid w:val="003D02C9"/>
    <w:rsid w:val="003D34D6"/>
    <w:rsid w:val="003E339B"/>
    <w:rsid w:val="003E3F0C"/>
    <w:rsid w:val="003F6BA2"/>
    <w:rsid w:val="00417705"/>
    <w:rsid w:val="00420980"/>
    <w:rsid w:val="0043060A"/>
    <w:rsid w:val="00467607"/>
    <w:rsid w:val="0046789A"/>
    <w:rsid w:val="00467D1C"/>
    <w:rsid w:val="004725C8"/>
    <w:rsid w:val="004B0C17"/>
    <w:rsid w:val="004D0E91"/>
    <w:rsid w:val="004E1ACD"/>
    <w:rsid w:val="004E489D"/>
    <w:rsid w:val="00531BC6"/>
    <w:rsid w:val="005402F4"/>
    <w:rsid w:val="005C6FF2"/>
    <w:rsid w:val="005D062F"/>
    <w:rsid w:val="00604F75"/>
    <w:rsid w:val="006425D2"/>
    <w:rsid w:val="006539FA"/>
    <w:rsid w:val="00660BC1"/>
    <w:rsid w:val="006B0F39"/>
    <w:rsid w:val="00726DA7"/>
    <w:rsid w:val="0074527F"/>
    <w:rsid w:val="007A3E1E"/>
    <w:rsid w:val="007E7EDC"/>
    <w:rsid w:val="007F5E23"/>
    <w:rsid w:val="008013A1"/>
    <w:rsid w:val="008108A3"/>
    <w:rsid w:val="00813BDE"/>
    <w:rsid w:val="0083272B"/>
    <w:rsid w:val="00841E78"/>
    <w:rsid w:val="00842ECD"/>
    <w:rsid w:val="00847E25"/>
    <w:rsid w:val="0086353A"/>
    <w:rsid w:val="0088096E"/>
    <w:rsid w:val="00893137"/>
    <w:rsid w:val="008E2F4B"/>
    <w:rsid w:val="008E78B5"/>
    <w:rsid w:val="008F2C56"/>
    <w:rsid w:val="0090655F"/>
    <w:rsid w:val="00910F5D"/>
    <w:rsid w:val="009971D4"/>
    <w:rsid w:val="009F347A"/>
    <w:rsid w:val="00A36446"/>
    <w:rsid w:val="00A60013"/>
    <w:rsid w:val="00A74428"/>
    <w:rsid w:val="00A7562B"/>
    <w:rsid w:val="00AA5FBC"/>
    <w:rsid w:val="00AB7F7E"/>
    <w:rsid w:val="00AF176E"/>
    <w:rsid w:val="00B0633A"/>
    <w:rsid w:val="00B16841"/>
    <w:rsid w:val="00B45243"/>
    <w:rsid w:val="00B57593"/>
    <w:rsid w:val="00B73C00"/>
    <w:rsid w:val="00B95930"/>
    <w:rsid w:val="00BB7631"/>
    <w:rsid w:val="00C33084"/>
    <w:rsid w:val="00C57763"/>
    <w:rsid w:val="00C61BEB"/>
    <w:rsid w:val="00C81DF3"/>
    <w:rsid w:val="00C92977"/>
    <w:rsid w:val="00CA0384"/>
    <w:rsid w:val="00CB34B5"/>
    <w:rsid w:val="00D11AC2"/>
    <w:rsid w:val="00D4072A"/>
    <w:rsid w:val="00DB2CDA"/>
    <w:rsid w:val="00DD37A4"/>
    <w:rsid w:val="00DE5215"/>
    <w:rsid w:val="00DF6DAB"/>
    <w:rsid w:val="00E1412D"/>
    <w:rsid w:val="00E67781"/>
    <w:rsid w:val="00EA30E8"/>
    <w:rsid w:val="00EC0F0C"/>
    <w:rsid w:val="00EC21DB"/>
    <w:rsid w:val="00F07253"/>
    <w:rsid w:val="00F153C3"/>
    <w:rsid w:val="00F2646E"/>
    <w:rsid w:val="00F40887"/>
    <w:rsid w:val="00F56110"/>
    <w:rsid w:val="00FC05B3"/>
    <w:rsid w:val="00F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7FF8"/>
  <w15:docId w15:val="{E03BE9FB-0B83-436D-A4E6-573CE98B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3E339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unotentextZchn">
    <w:name w:val="Fußnotentext Zchn"/>
    <w:basedOn w:val="Absatz-Standardschriftart"/>
    <w:link w:val="Funotentext"/>
    <w:semiHidden/>
    <w:rsid w:val="003E339B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Funotenzeichen">
    <w:name w:val="footnote reference"/>
    <w:semiHidden/>
    <w:unhideWhenUsed/>
    <w:rsid w:val="003E339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0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0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6005A-BF1C-4106-866A-C7C5336D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Neitmann, Klaus</dc:creator>
  <cp:lastModifiedBy>Klaus Neitmann</cp:lastModifiedBy>
  <cp:revision>2</cp:revision>
  <cp:lastPrinted>2019-03-08T07:22:00Z</cp:lastPrinted>
  <dcterms:created xsi:type="dcterms:W3CDTF">2022-12-15T14:15:00Z</dcterms:created>
  <dcterms:modified xsi:type="dcterms:W3CDTF">2022-12-15T14:15:00Z</dcterms:modified>
</cp:coreProperties>
</file>