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B588" w14:textId="60689F6E" w:rsidR="00ED67C8" w:rsidRDefault="00ED67C8">
      <w:pPr>
        <w:rPr>
          <w:noProof/>
        </w:rPr>
      </w:pPr>
      <w:r>
        <w:rPr>
          <w:noProof/>
        </w:rPr>
        <w:drawing>
          <wp:inline distT="0" distB="0" distL="0" distR="0" wp14:anchorId="29321FA7" wp14:editId="75599837">
            <wp:extent cx="240030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524000"/>
                    </a:xfrm>
                    <a:prstGeom prst="rect">
                      <a:avLst/>
                    </a:prstGeom>
                    <a:noFill/>
                    <a:ln>
                      <a:noFill/>
                    </a:ln>
                  </pic:spPr>
                </pic:pic>
              </a:graphicData>
            </a:graphic>
          </wp:inline>
        </w:drawing>
      </w:r>
    </w:p>
    <w:p w14:paraId="28B92CA8" w14:textId="62F2FFDF" w:rsidR="00ED67C8" w:rsidRDefault="00ED67C8">
      <w:pPr>
        <w:rPr>
          <w:noProof/>
        </w:rPr>
      </w:pPr>
    </w:p>
    <w:p w14:paraId="3108ED46" w14:textId="584CE31F" w:rsidR="00ED67C8" w:rsidRPr="00E37865" w:rsidRDefault="00ED67C8" w:rsidP="00E37865">
      <w:pPr>
        <w:jc w:val="center"/>
        <w:rPr>
          <w:b/>
          <w:bCs/>
          <w:noProof/>
          <w:sz w:val="32"/>
          <w:szCs w:val="32"/>
        </w:rPr>
      </w:pPr>
      <w:r w:rsidRPr="00E37865">
        <w:rPr>
          <w:b/>
          <w:bCs/>
          <w:noProof/>
          <w:sz w:val="32"/>
          <w:szCs w:val="32"/>
        </w:rPr>
        <w:t>Fo</w:t>
      </w:r>
      <w:r w:rsidR="00E37865" w:rsidRPr="00E37865">
        <w:rPr>
          <w:b/>
          <w:bCs/>
          <w:noProof/>
          <w:sz w:val="32"/>
          <w:szCs w:val="32"/>
        </w:rPr>
        <w:t>r</w:t>
      </w:r>
      <w:r w:rsidRPr="00E37865">
        <w:rPr>
          <w:b/>
          <w:bCs/>
          <w:noProof/>
          <w:sz w:val="32"/>
          <w:szCs w:val="32"/>
        </w:rPr>
        <w:t>schungspreis 202</w:t>
      </w:r>
      <w:r w:rsidR="00DE42D4">
        <w:rPr>
          <w:b/>
          <w:bCs/>
          <w:noProof/>
          <w:sz w:val="32"/>
          <w:szCs w:val="32"/>
        </w:rPr>
        <w:t>4</w:t>
      </w:r>
    </w:p>
    <w:p w14:paraId="58C3BBE4" w14:textId="680C0965" w:rsidR="00ED67C8" w:rsidRDefault="00ED67C8" w:rsidP="00E37865">
      <w:pPr>
        <w:jc w:val="center"/>
        <w:rPr>
          <w:noProof/>
        </w:rPr>
      </w:pPr>
    </w:p>
    <w:p w14:paraId="30D1534A" w14:textId="33BC5E0D" w:rsidR="00ED67C8" w:rsidRDefault="00ED67C8" w:rsidP="00E37865">
      <w:pPr>
        <w:jc w:val="center"/>
        <w:rPr>
          <w:noProof/>
        </w:rPr>
      </w:pPr>
      <w:r>
        <w:rPr>
          <w:noProof/>
        </w:rPr>
        <w:t xml:space="preserve">Für </w:t>
      </w:r>
      <w:r w:rsidR="00E37865">
        <w:rPr>
          <w:noProof/>
        </w:rPr>
        <w:t>i</w:t>
      </w:r>
      <w:r>
        <w:rPr>
          <w:noProof/>
        </w:rPr>
        <w:t>hre 202</w:t>
      </w:r>
      <w:r w:rsidR="00DE42D4">
        <w:rPr>
          <w:noProof/>
        </w:rPr>
        <w:t>2</w:t>
      </w:r>
      <w:r>
        <w:rPr>
          <w:noProof/>
        </w:rPr>
        <w:t xml:space="preserve"> an der </w:t>
      </w:r>
      <w:r w:rsidR="00DE42D4">
        <w:rPr>
          <w:noProof/>
        </w:rPr>
        <w:t>Universität des Saarlande</w:t>
      </w:r>
      <w:r w:rsidR="00381170">
        <w:rPr>
          <w:noProof/>
        </w:rPr>
        <w:t>s</w:t>
      </w:r>
      <w:r>
        <w:rPr>
          <w:noProof/>
        </w:rPr>
        <w:t xml:space="preserve"> eingereichte Dissertation</w:t>
      </w:r>
    </w:p>
    <w:p w14:paraId="5B1F4A31" w14:textId="77777777" w:rsidR="00413F0B" w:rsidRDefault="00DE42D4" w:rsidP="00413F0B">
      <w:pPr>
        <w:spacing w:after="0"/>
        <w:jc w:val="center"/>
        <w:rPr>
          <w:b/>
          <w:bCs/>
          <w:sz w:val="24"/>
          <w:szCs w:val="24"/>
        </w:rPr>
      </w:pPr>
      <w:r w:rsidRPr="003D025C">
        <w:rPr>
          <w:b/>
          <w:bCs/>
          <w:sz w:val="24"/>
          <w:szCs w:val="24"/>
        </w:rPr>
        <w:t>Politische Partizipation in der preußischen Rheinprovinz 1815-1845.</w:t>
      </w:r>
    </w:p>
    <w:p w14:paraId="6D0AF9D8" w14:textId="6CE65387" w:rsidR="00ED67C8" w:rsidRDefault="00DE42D4" w:rsidP="003E281E">
      <w:pPr>
        <w:jc w:val="center"/>
        <w:rPr>
          <w:noProof/>
        </w:rPr>
      </w:pPr>
      <w:r w:rsidRPr="003D025C">
        <w:rPr>
          <w:b/>
          <w:bCs/>
          <w:sz w:val="24"/>
          <w:szCs w:val="24"/>
        </w:rPr>
        <w:t>Eine Verflechtungsgeschichte</w:t>
      </w:r>
    </w:p>
    <w:p w14:paraId="2B4A8FE7" w14:textId="3C5A0C8E" w:rsidR="00E37865" w:rsidRDefault="00E37865" w:rsidP="00E37865">
      <w:pPr>
        <w:jc w:val="center"/>
        <w:rPr>
          <w:noProof/>
        </w:rPr>
      </w:pPr>
      <w:r>
        <w:rPr>
          <w:noProof/>
        </w:rPr>
        <w:t xml:space="preserve">wird Frau </w:t>
      </w:r>
    </w:p>
    <w:p w14:paraId="3D1DDB35" w14:textId="2FC0D6A8" w:rsidR="00ED67C8" w:rsidRDefault="00DE42D4" w:rsidP="00E37865">
      <w:pPr>
        <w:jc w:val="center"/>
        <w:rPr>
          <w:b/>
          <w:bCs/>
          <w:noProof/>
          <w:sz w:val="32"/>
          <w:szCs w:val="32"/>
        </w:rPr>
      </w:pPr>
      <w:r>
        <w:rPr>
          <w:b/>
          <w:bCs/>
          <w:noProof/>
          <w:sz w:val="32"/>
          <w:szCs w:val="32"/>
        </w:rPr>
        <w:t>Katharina Thielen</w:t>
      </w:r>
    </w:p>
    <w:p w14:paraId="60C03115" w14:textId="77777777" w:rsidR="00E37865" w:rsidRPr="00E37865" w:rsidRDefault="00E37865" w:rsidP="00E37865">
      <w:pPr>
        <w:jc w:val="center"/>
        <w:rPr>
          <w:b/>
          <w:bCs/>
          <w:noProof/>
          <w:sz w:val="32"/>
          <w:szCs w:val="32"/>
        </w:rPr>
      </w:pPr>
    </w:p>
    <w:p w14:paraId="24C75DE6" w14:textId="77777777" w:rsidR="00E37865" w:rsidRDefault="00E37865" w:rsidP="00E37865">
      <w:pPr>
        <w:spacing w:after="0" w:line="240" w:lineRule="auto"/>
        <w:jc w:val="center"/>
      </w:pPr>
      <w:r>
        <w:t>der Forschungspreis des Gesamtvereins</w:t>
      </w:r>
    </w:p>
    <w:p w14:paraId="0F69FADA" w14:textId="77777777" w:rsidR="00E37865" w:rsidRDefault="00E37865" w:rsidP="00E37865">
      <w:pPr>
        <w:spacing w:after="0" w:line="240" w:lineRule="auto"/>
        <w:jc w:val="center"/>
      </w:pPr>
      <w:r>
        <w:t>der deutschen Geschichts- und Altertumsvereine e.V.</w:t>
      </w:r>
    </w:p>
    <w:p w14:paraId="6FC93CCF" w14:textId="77777777" w:rsidR="00E37865" w:rsidRDefault="00E37865" w:rsidP="00E37865">
      <w:pPr>
        <w:spacing w:after="0" w:line="240" w:lineRule="auto"/>
        <w:jc w:val="center"/>
      </w:pPr>
      <w:r>
        <w:t>verliehen</w:t>
      </w:r>
    </w:p>
    <w:p w14:paraId="3D2A5473" w14:textId="162EB335" w:rsidR="00E37865" w:rsidRDefault="00E37865" w:rsidP="00E37865">
      <w:pPr>
        <w:jc w:val="center"/>
        <w:rPr>
          <w:noProof/>
        </w:rPr>
      </w:pPr>
    </w:p>
    <w:p w14:paraId="0D08048B" w14:textId="27B00E31" w:rsidR="00DE42D4" w:rsidRPr="003E281E" w:rsidRDefault="004F7D6C" w:rsidP="003E281E">
      <w:pPr>
        <w:jc w:val="both"/>
      </w:pPr>
      <w:r w:rsidRPr="003E281E">
        <w:t xml:space="preserve">Mit einer komplexen interdisziplinären Konzeptualisierung, einer ungemein dichten Quellenlage und einer enormen Forschungsleistung liefert die Preisträgerin erstmals eine integriert vergleichende stadt- und landesgeschichtliche Betrachtung der Bemühungen der rheinischen </w:t>
      </w:r>
      <w:proofErr w:type="spellStart"/>
      <w:r w:rsidRPr="003E281E">
        <w:t>Notabelngesellschaft</w:t>
      </w:r>
      <w:proofErr w:type="spellEnd"/>
      <w:r w:rsidRPr="003E281E">
        <w:t xml:space="preserve"> um politische Teilnahme im Königreich Preußen im Vormärz. </w:t>
      </w:r>
      <w:r w:rsidR="00DE42D4" w:rsidRPr="003E281E">
        <w:t xml:space="preserve">Zwar gehört es zum Wissens- und Forschungsbestand der rheinischen Landesgeschichte, dass das Verhältnis der rheinischen Kommunalpolitik zum preußischen Staat aufgrund seiner beharrlichen Verweigerung wirklicher Partizipation durch die Staatsregierung bis 1918 angespannt geblieben ist und von vielen Enttäuschungen geprägt war. Zugleich aber zeigt die Arbeit in einem so bislang noch nicht vorliegenden Detailreichtum überzeugend, wie sich die </w:t>
      </w:r>
      <w:proofErr w:type="spellStart"/>
      <w:r w:rsidR="00DE42D4" w:rsidRPr="003E281E">
        <w:t>Notabelngesellschaft</w:t>
      </w:r>
      <w:proofErr w:type="spellEnd"/>
      <w:r w:rsidR="00DE42D4" w:rsidRPr="003E281E">
        <w:t xml:space="preserve"> vor Ort in diesen Auseinandersetzungen positionierte, organisierte und abarbeitete. </w:t>
      </w:r>
      <w:r w:rsidRPr="003E281E">
        <w:t xml:space="preserve">Mit dem Nachweis dieser bemerkenswerten politischen Interaktion seitens der </w:t>
      </w:r>
      <w:proofErr w:type="spellStart"/>
      <w:r w:rsidRPr="003E281E">
        <w:t>Notabelngesellschaft</w:t>
      </w:r>
      <w:proofErr w:type="spellEnd"/>
      <w:r w:rsidRPr="003E281E">
        <w:t xml:space="preserve"> ist die Arbeit zugleich anschlussfähig an Forschungen zu zentralen Fragen deutscher Politik-, </w:t>
      </w:r>
      <w:r w:rsidR="000D555A">
        <w:t>V</w:t>
      </w:r>
      <w:r w:rsidRPr="003E281E">
        <w:t>erfassungs- und Sozialgeschichte im 19. Jahrhundert – und darüber hinaus.</w:t>
      </w:r>
    </w:p>
    <w:p w14:paraId="137288E6" w14:textId="684A7F71" w:rsidR="00E37865" w:rsidRDefault="002B73FF" w:rsidP="00E37865">
      <w:pPr>
        <w:jc w:val="center"/>
        <w:rPr>
          <w:noProof/>
        </w:rPr>
      </w:pPr>
      <w:r>
        <w:rPr>
          <w:noProof/>
        </w:rPr>
        <w:t>.</w:t>
      </w:r>
      <w:r w:rsidR="000D0D47">
        <w:rPr>
          <w:noProof/>
        </w:rPr>
        <w:t xml:space="preserve"> </w:t>
      </w:r>
    </w:p>
    <w:p w14:paraId="79609679" w14:textId="285FFC82" w:rsidR="00E37865" w:rsidRDefault="00DE42D4" w:rsidP="003E281E">
      <w:pPr>
        <w:jc w:val="center"/>
        <w:rPr>
          <w:noProof/>
        </w:rPr>
      </w:pPr>
      <w:r>
        <w:rPr>
          <w:noProof/>
        </w:rPr>
        <w:t>Dresden</w:t>
      </w:r>
      <w:r w:rsidR="00E37865">
        <w:rPr>
          <w:noProof/>
        </w:rPr>
        <w:t>, 1</w:t>
      </w:r>
      <w:r>
        <w:rPr>
          <w:noProof/>
        </w:rPr>
        <w:t>8</w:t>
      </w:r>
      <w:r w:rsidR="00E37865">
        <w:rPr>
          <w:noProof/>
        </w:rPr>
        <w:t>. Oktober 202</w:t>
      </w:r>
      <w:r>
        <w:rPr>
          <w:noProof/>
        </w:rPr>
        <w:t>4</w:t>
      </w:r>
    </w:p>
    <w:p w14:paraId="6ECC96E0" w14:textId="39C505D6" w:rsidR="00E37865" w:rsidRDefault="00E37865" w:rsidP="00E37865">
      <w:pPr>
        <w:jc w:val="center"/>
        <w:rPr>
          <w:noProof/>
        </w:rPr>
      </w:pPr>
    </w:p>
    <w:p w14:paraId="567DC353" w14:textId="31BB262A" w:rsidR="00E37865" w:rsidRDefault="00E37865" w:rsidP="00E37865">
      <w:pPr>
        <w:jc w:val="center"/>
        <w:rPr>
          <w:noProof/>
        </w:rPr>
      </w:pPr>
    </w:p>
    <w:p w14:paraId="73B3D905" w14:textId="04EEC1E6" w:rsidR="00E37865" w:rsidRDefault="00E37865" w:rsidP="00E37865">
      <w:pPr>
        <w:jc w:val="center"/>
        <w:rPr>
          <w:noProof/>
        </w:rPr>
      </w:pPr>
      <w:r>
        <w:rPr>
          <w:noProof/>
        </w:rPr>
        <w:t xml:space="preserve">Dr. </w:t>
      </w:r>
      <w:r w:rsidR="00DE42D4">
        <w:rPr>
          <w:noProof/>
        </w:rPr>
        <w:t>Martin Schoebel</w:t>
      </w:r>
      <w:r>
        <w:rPr>
          <w:noProof/>
        </w:rPr>
        <w:t>, 1. Vorsitzender</w:t>
      </w:r>
    </w:p>
    <w:sectPr w:rsidR="00E37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C8"/>
    <w:rsid w:val="000D0D47"/>
    <w:rsid w:val="000D555A"/>
    <w:rsid w:val="001778C5"/>
    <w:rsid w:val="002B73FF"/>
    <w:rsid w:val="00381170"/>
    <w:rsid w:val="003E281E"/>
    <w:rsid w:val="00413F0B"/>
    <w:rsid w:val="00493AE7"/>
    <w:rsid w:val="004F7D6C"/>
    <w:rsid w:val="0072195F"/>
    <w:rsid w:val="00A504B0"/>
    <w:rsid w:val="00AD285B"/>
    <w:rsid w:val="00B04186"/>
    <w:rsid w:val="00C25031"/>
    <w:rsid w:val="00C840BE"/>
    <w:rsid w:val="00DE42D4"/>
    <w:rsid w:val="00E37865"/>
    <w:rsid w:val="00ED4852"/>
    <w:rsid w:val="00ED6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4D2"/>
  <w15:chartTrackingRefBased/>
  <w15:docId w15:val="{86FDF77C-9B8A-4A08-9597-EE6ED63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Moetsch</dc:creator>
  <cp:keywords/>
  <dc:description/>
  <cp:lastModifiedBy>Martin Schoebel</cp:lastModifiedBy>
  <cp:revision>4</cp:revision>
  <dcterms:created xsi:type="dcterms:W3CDTF">2024-10-05T10:04:00Z</dcterms:created>
  <dcterms:modified xsi:type="dcterms:W3CDTF">2024-10-05T10:06:00Z</dcterms:modified>
</cp:coreProperties>
</file>